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C91C2" w14:textId="37ADF925" w:rsidR="00BA2D93" w:rsidRPr="005E1830" w:rsidRDefault="00BA2D93">
      <w:pPr>
        <w:rPr>
          <w:rFonts w:ascii="Arial" w:hAnsi="Arial" w:cs="Arial"/>
          <w:sz w:val="22"/>
          <w:szCs w:val="22"/>
          <w:lang w:val="lt-LT"/>
        </w:rPr>
      </w:pPr>
    </w:p>
    <w:tbl>
      <w:tblPr>
        <w:tblStyle w:val="TableGrid"/>
        <w:tblW w:w="956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4"/>
        <w:gridCol w:w="1714"/>
        <w:gridCol w:w="1428"/>
      </w:tblGrid>
      <w:tr w:rsidR="00791BE6" w:rsidRPr="005E1830" w14:paraId="6AD8D42C" w14:textId="77777777" w:rsidTr="00154347">
        <w:trPr>
          <w:trHeight w:val="946"/>
        </w:trPr>
        <w:tc>
          <w:tcPr>
            <w:tcW w:w="6424" w:type="dxa"/>
          </w:tcPr>
          <w:p w14:paraId="23F32503" w14:textId="7E6CC45B" w:rsidR="00791BE6" w:rsidRPr="005E1830" w:rsidRDefault="003F6EE4" w:rsidP="00266F6C">
            <w:pPr>
              <w:pStyle w:val="NormalWeb"/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Pirkimo </w:t>
            </w:r>
            <w:r w:rsidR="00C91205" w:rsidRPr="00CE043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16099 Traukos riedmenų atsarginių dalių, mazgų ir jų agregatų remonto paslaugų dinaminė pirkimo sistema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571C2">
              <w:rPr>
                <w:rFonts w:ascii="Arial" w:hAnsi="Arial" w:cs="Arial"/>
                <w:color w:val="000000"/>
                <w:sz w:val="22"/>
                <w:szCs w:val="22"/>
              </w:rPr>
              <w:t xml:space="preserve">kandidatams ir (ar)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dalyviams</w:t>
            </w:r>
          </w:p>
          <w:p w14:paraId="4AC704E9" w14:textId="77777777" w:rsidR="00791BE6" w:rsidRDefault="00791BE6" w:rsidP="00266F6C">
            <w:pPr>
              <w:pStyle w:val="NormalWeb"/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D979031" w14:textId="3575FEFA" w:rsidR="00154347" w:rsidRPr="00154347" w:rsidRDefault="00154347" w:rsidP="00154347">
            <w:pPr>
              <w:rPr>
                <w:lang w:val="lt-LT" w:eastAsia="lt-LT"/>
              </w:rPr>
            </w:pPr>
          </w:p>
        </w:tc>
        <w:tc>
          <w:tcPr>
            <w:tcW w:w="1714" w:type="dxa"/>
          </w:tcPr>
          <w:p w14:paraId="2079149E" w14:textId="62F5008B" w:rsidR="00791BE6" w:rsidRPr="005E1830" w:rsidRDefault="00791BE6" w:rsidP="007B2779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428" w:type="dxa"/>
          </w:tcPr>
          <w:p w14:paraId="26AF73B1" w14:textId="6CD67F20" w:rsidR="007B2779" w:rsidRPr="005E1830" w:rsidRDefault="007B2779" w:rsidP="007B2779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 w:rsidRPr="005E1830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2021-</w:t>
            </w:r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03</w:t>
            </w:r>
            <w:r w:rsidRPr="005E1830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-</w:t>
            </w:r>
            <w:r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>17</w:t>
            </w:r>
            <w:r w:rsidRPr="005E1830"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  <w:t xml:space="preserve">       </w:t>
            </w:r>
          </w:p>
          <w:p w14:paraId="750E4D1E" w14:textId="77777777" w:rsidR="00791BE6" w:rsidRPr="005E1830" w:rsidRDefault="00791BE6" w:rsidP="00266F6C">
            <w:pPr>
              <w:rPr>
                <w:rFonts w:ascii="Arial" w:hAnsi="Arial" w:cs="Arial"/>
                <w:sz w:val="22"/>
                <w:szCs w:val="22"/>
                <w:highlight w:val="lightGray"/>
                <w:lang w:eastAsia="lt-LT"/>
              </w:rPr>
            </w:pPr>
          </w:p>
          <w:p w14:paraId="40B15B54" w14:textId="77777777" w:rsidR="00791BE6" w:rsidRPr="005E1830" w:rsidRDefault="00791BE6" w:rsidP="00266F6C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highlight w:val="lightGray"/>
                <w:lang w:eastAsia="lt-LT"/>
              </w:rPr>
            </w:pPr>
          </w:p>
          <w:p w14:paraId="70B50049" w14:textId="77777777" w:rsidR="00791BE6" w:rsidRPr="005E1830" w:rsidRDefault="00791BE6" w:rsidP="00266F6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  <w:lang w:eastAsia="lt-LT"/>
              </w:rPr>
            </w:pPr>
          </w:p>
        </w:tc>
      </w:tr>
    </w:tbl>
    <w:p w14:paraId="7C234A99" w14:textId="4EFAE313" w:rsidR="00791BE6" w:rsidRPr="005E1830" w:rsidRDefault="00791BE6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  <w:r w:rsidRPr="005E1830">
        <w:rPr>
          <w:rFonts w:ascii="Arial" w:hAnsi="Arial" w:cs="Arial"/>
          <w:b/>
          <w:color w:val="000000"/>
          <w:sz w:val="22"/>
          <w:szCs w:val="22"/>
        </w:rPr>
        <w:t>DĖL</w:t>
      </w:r>
      <w:r w:rsidR="00623402" w:rsidRPr="005E1830">
        <w:rPr>
          <w:rFonts w:ascii="Arial" w:hAnsi="Arial" w:cs="Arial"/>
          <w:b/>
          <w:color w:val="000000"/>
          <w:sz w:val="22"/>
          <w:szCs w:val="22"/>
        </w:rPr>
        <w:t xml:space="preserve"> VERSLO </w:t>
      </w:r>
      <w:r w:rsidR="006A5C4E" w:rsidRPr="005E1830">
        <w:rPr>
          <w:rFonts w:ascii="Arial" w:hAnsi="Arial" w:cs="Arial"/>
          <w:b/>
          <w:color w:val="000000"/>
          <w:sz w:val="22"/>
          <w:szCs w:val="22"/>
        </w:rPr>
        <w:t>PIRKIMO</w:t>
      </w:r>
      <w:r w:rsidR="004958B0" w:rsidRPr="00A127EB">
        <w:rPr>
          <w:rFonts w:cstheme="minorHAnsi"/>
        </w:rPr>
        <w:t>–</w:t>
      </w:r>
      <w:r w:rsidR="00623402" w:rsidRPr="005E1830">
        <w:rPr>
          <w:rFonts w:ascii="Arial" w:hAnsi="Arial" w:cs="Arial"/>
          <w:b/>
          <w:color w:val="000000"/>
          <w:sz w:val="22"/>
          <w:szCs w:val="22"/>
        </w:rPr>
        <w:t>P</w:t>
      </w:r>
      <w:r w:rsidR="006A5C4E" w:rsidRPr="005E1830">
        <w:rPr>
          <w:rFonts w:ascii="Arial" w:hAnsi="Arial" w:cs="Arial"/>
          <w:b/>
          <w:color w:val="000000"/>
          <w:sz w:val="22"/>
          <w:szCs w:val="22"/>
        </w:rPr>
        <w:t>ARDAVIMO</w:t>
      </w:r>
    </w:p>
    <w:p w14:paraId="668CABFE" w14:textId="31B4FD30" w:rsidR="008A3A2C" w:rsidRPr="005E1830" w:rsidRDefault="008A3A2C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</w:p>
    <w:p w14:paraId="0761E119" w14:textId="77777777" w:rsidR="006572C0" w:rsidRPr="005E1830" w:rsidRDefault="006572C0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</w:p>
    <w:p w14:paraId="2251792E" w14:textId="5EFDAC6E" w:rsidR="006A5C4E" w:rsidRPr="003358F6" w:rsidRDefault="00C81B4F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  <w:r>
        <w:rPr>
          <w:rFonts w:asciiTheme="minorBidi" w:hAnsiTheme="minorBidi" w:cstheme="minorBidi"/>
          <w:bCs/>
          <w:color w:val="000000"/>
          <w:sz w:val="22"/>
          <w:szCs w:val="22"/>
        </w:rPr>
        <w:t>I</w:t>
      </w:r>
      <w:r w:rsidR="00C24159" w:rsidRPr="005E1830">
        <w:rPr>
          <w:rFonts w:asciiTheme="minorBidi" w:hAnsiTheme="minorBidi" w:cstheme="minorBidi"/>
          <w:bCs/>
          <w:color w:val="000000"/>
          <w:sz w:val="22"/>
          <w:szCs w:val="22"/>
        </w:rPr>
        <w:t>nformuojame</w:t>
      </w:r>
      <w:r w:rsidR="008A3A2C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, kad </w:t>
      </w:r>
      <w:bookmarkStart w:id="0" w:name="_Hlk64890513"/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AB „LTG </w:t>
      </w:r>
      <w:proofErr w:type="spellStart"/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>Cargo</w:t>
      </w:r>
      <w:proofErr w:type="spellEnd"/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“ </w:t>
      </w:r>
      <w:bookmarkEnd w:id="0"/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(juridinio asmens kodas 304977594, registruotos buveinės adresas </w:t>
      </w:r>
      <w:r w:rsidR="005E1830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- </w:t>
      </w:r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Geležinkelio g. 12, Vilnius), ketina įsigyti </w:t>
      </w:r>
      <w:bookmarkStart w:id="1" w:name="_Hlk64890532"/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>UAB</w:t>
      </w:r>
      <w:r w:rsidR="008A3A2C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Vilniaus lokomotyvų remonto dep</w:t>
      </w:r>
      <w:r w:rsidR="00531802">
        <w:rPr>
          <w:rFonts w:asciiTheme="minorBidi" w:hAnsiTheme="minorBidi" w:cstheme="minorBidi"/>
          <w:bCs/>
          <w:color w:val="000000"/>
          <w:sz w:val="22"/>
          <w:szCs w:val="22"/>
        </w:rPr>
        <w:t>o</w:t>
      </w:r>
      <w:r w:rsidR="008A3A2C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</w:t>
      </w:r>
      <w:bookmarkEnd w:id="1"/>
      <w:r w:rsidR="00C24159" w:rsidRPr="005E1830">
        <w:rPr>
          <w:rFonts w:asciiTheme="minorBidi" w:hAnsiTheme="minorBidi" w:cstheme="minorBidi"/>
          <w:bCs/>
          <w:color w:val="000000"/>
          <w:sz w:val="22"/>
          <w:szCs w:val="22"/>
        </w:rPr>
        <w:t>(juridinio asmens kodas</w:t>
      </w:r>
      <w:r w:rsidR="00C24159" w:rsidRPr="005E1830"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="00C24159" w:rsidRPr="005E1830">
        <w:rPr>
          <w:rFonts w:asciiTheme="minorBidi" w:hAnsiTheme="minorBidi" w:cstheme="minorBidi"/>
          <w:bCs/>
          <w:color w:val="000000"/>
          <w:sz w:val="22"/>
          <w:szCs w:val="22"/>
        </w:rPr>
        <w:t>126280418, registruotos buveinės adresas</w:t>
      </w:r>
      <w:r w:rsidR="00C24159" w:rsidRPr="005E1830"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="005E1830" w:rsidRPr="005E1830">
        <w:rPr>
          <w:rFonts w:asciiTheme="minorBidi" w:hAnsiTheme="minorBidi" w:cstheme="minorBidi"/>
          <w:bCs/>
          <w:sz w:val="22"/>
          <w:szCs w:val="22"/>
        </w:rPr>
        <w:t>-</w:t>
      </w:r>
      <w:r w:rsidR="00C24159" w:rsidRPr="005E1830">
        <w:rPr>
          <w:rFonts w:asciiTheme="minorBidi" w:hAnsiTheme="minorBidi" w:cstheme="minorBidi"/>
          <w:bCs/>
          <w:sz w:val="22"/>
          <w:szCs w:val="22"/>
        </w:rPr>
        <w:t xml:space="preserve"> </w:t>
      </w:r>
      <w:r w:rsidR="00C24159" w:rsidRPr="005E1830">
        <w:rPr>
          <w:rFonts w:asciiTheme="minorBidi" w:hAnsiTheme="minorBidi" w:cstheme="minorBidi"/>
          <w:bCs/>
          <w:color w:val="000000"/>
          <w:sz w:val="22"/>
          <w:szCs w:val="22"/>
        </w:rPr>
        <w:t>Švitrigailos g. 39, Vilnius)</w:t>
      </w:r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vykdomą </w:t>
      </w:r>
      <w:bookmarkStart w:id="2" w:name="_Hlk64890555"/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>geležinkelių riedmenų remonto ir susijusi</w:t>
      </w:r>
      <w:r w:rsidR="00DB2950">
        <w:rPr>
          <w:rFonts w:asciiTheme="minorBidi" w:hAnsiTheme="minorBidi" w:cstheme="minorBidi"/>
          <w:bCs/>
          <w:color w:val="000000"/>
          <w:sz w:val="22"/>
          <w:szCs w:val="22"/>
        </w:rPr>
        <w:t>ų paslaugų</w:t>
      </w:r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veiklą (</w:t>
      </w:r>
      <w:r w:rsidR="005E1830">
        <w:rPr>
          <w:rFonts w:asciiTheme="minorBidi" w:hAnsiTheme="minorBidi" w:cstheme="minorBidi"/>
          <w:bCs/>
          <w:color w:val="000000"/>
          <w:sz w:val="22"/>
          <w:szCs w:val="22"/>
        </w:rPr>
        <w:t>verslą</w:t>
      </w:r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>)</w:t>
      </w:r>
      <w:bookmarkEnd w:id="2"/>
      <w:r w:rsidR="006A5C4E" w:rsidRPr="005E1830">
        <w:rPr>
          <w:rFonts w:asciiTheme="minorBidi" w:hAnsiTheme="minorBidi" w:cstheme="minorBidi"/>
          <w:bCs/>
          <w:color w:val="000000"/>
          <w:sz w:val="22"/>
          <w:szCs w:val="22"/>
        </w:rPr>
        <w:t>.</w:t>
      </w:r>
      <w:r w:rsidR="005623B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AB „LTG </w:t>
      </w:r>
      <w:proofErr w:type="spellStart"/>
      <w:r w:rsidR="005623B7">
        <w:rPr>
          <w:rFonts w:asciiTheme="minorBidi" w:hAnsiTheme="minorBidi" w:cstheme="minorBidi"/>
          <w:bCs/>
          <w:color w:val="000000"/>
          <w:sz w:val="22"/>
          <w:szCs w:val="22"/>
        </w:rPr>
        <w:t>Cargo</w:t>
      </w:r>
      <w:proofErr w:type="spellEnd"/>
      <w:r w:rsidR="004E2B49">
        <w:rPr>
          <w:rFonts w:asciiTheme="minorBidi" w:hAnsiTheme="minorBidi" w:cstheme="minorBidi"/>
          <w:bCs/>
          <w:color w:val="000000"/>
          <w:sz w:val="22"/>
          <w:szCs w:val="22"/>
        </w:rPr>
        <w:t xml:space="preserve">“ ir UAB Vilniaus lokomotyvų remonto depas </w:t>
      </w:r>
      <w:r w:rsidR="003358F6">
        <w:rPr>
          <w:rFonts w:asciiTheme="minorBidi" w:hAnsiTheme="minorBidi" w:cstheme="minorBidi"/>
          <w:bCs/>
          <w:color w:val="000000"/>
          <w:sz w:val="22"/>
          <w:szCs w:val="22"/>
        </w:rPr>
        <w:t xml:space="preserve">yra AB „Lietuvos geležinkeliai“ dukterinės bendrovės, kurių kiekvienos </w:t>
      </w:r>
      <w:r w:rsidR="003358F6" w:rsidRPr="003358F6">
        <w:rPr>
          <w:rFonts w:asciiTheme="minorBidi" w:hAnsiTheme="minorBidi" w:cstheme="minorBidi"/>
          <w:bCs/>
          <w:color w:val="000000"/>
          <w:sz w:val="22"/>
          <w:szCs w:val="22"/>
        </w:rPr>
        <w:t>1</w:t>
      </w:r>
      <w:r w:rsidR="003358F6">
        <w:rPr>
          <w:rFonts w:asciiTheme="minorBidi" w:hAnsiTheme="minorBidi" w:cstheme="minorBidi"/>
          <w:bCs/>
          <w:color w:val="000000"/>
          <w:sz w:val="22"/>
          <w:szCs w:val="22"/>
        </w:rPr>
        <w:t>00 proc. akcij</w:t>
      </w:r>
      <w:r w:rsidR="00435270">
        <w:rPr>
          <w:rFonts w:asciiTheme="minorBidi" w:hAnsiTheme="minorBidi" w:cstheme="minorBidi"/>
          <w:bCs/>
          <w:color w:val="000000"/>
          <w:sz w:val="22"/>
          <w:szCs w:val="22"/>
        </w:rPr>
        <w:t>ų valdo AB „Lietuvos geležinkeliai“.</w:t>
      </w:r>
    </w:p>
    <w:p w14:paraId="2A9428B5" w14:textId="7654C52A" w:rsidR="005E1830" w:rsidRDefault="005E1830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</w:p>
    <w:p w14:paraId="2D1CCE13" w14:textId="1928BF84" w:rsidR="009E12F6" w:rsidRPr="009E12F6" w:rsidRDefault="009E12F6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  <w:r w:rsidRPr="009E12F6">
        <w:rPr>
          <w:rFonts w:asciiTheme="minorBidi" w:hAnsiTheme="minorBidi" w:cstheme="minorBidi"/>
          <w:bCs/>
          <w:color w:val="000000"/>
          <w:sz w:val="22"/>
          <w:szCs w:val="22"/>
        </w:rPr>
        <w:t>Geležinkelių riedmenų remonto ir susijusių paslaugų veiklos (verslo) pirkimo</w:t>
      </w:r>
      <w:r w:rsidR="008E410C" w:rsidRPr="00A127EB">
        <w:rPr>
          <w:rFonts w:cstheme="minorHAnsi"/>
        </w:rPr>
        <w:t>–</w:t>
      </w:r>
      <w:r w:rsidRPr="009E12F6">
        <w:rPr>
          <w:rFonts w:asciiTheme="minorBidi" w:hAnsiTheme="minorBidi" w:cstheme="minorBidi"/>
          <w:bCs/>
          <w:color w:val="000000"/>
          <w:sz w:val="22"/>
          <w:szCs w:val="22"/>
        </w:rPr>
        <w:t>pardavimo s</w:t>
      </w:r>
      <w:r>
        <w:rPr>
          <w:rFonts w:asciiTheme="minorBidi" w:hAnsiTheme="minorBidi" w:cstheme="minorBidi"/>
          <w:bCs/>
          <w:color w:val="000000"/>
          <w:sz w:val="22"/>
          <w:szCs w:val="22"/>
        </w:rPr>
        <w:t>andorį ketinama sudaryti</w:t>
      </w:r>
      <w:r w:rsidR="00843D32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preliminariai</w:t>
      </w:r>
      <w:r>
        <w:rPr>
          <w:rFonts w:asciiTheme="minorBidi" w:hAnsiTheme="minorBidi" w:cstheme="minorBidi"/>
          <w:bCs/>
          <w:color w:val="000000"/>
          <w:sz w:val="22"/>
          <w:szCs w:val="22"/>
        </w:rPr>
        <w:t xml:space="preserve"> iki </w:t>
      </w:r>
      <w:r w:rsidRPr="009E12F6">
        <w:rPr>
          <w:rFonts w:asciiTheme="minorBidi" w:hAnsiTheme="minorBidi" w:cstheme="minorBidi"/>
          <w:bCs/>
          <w:color w:val="000000"/>
          <w:sz w:val="22"/>
          <w:szCs w:val="22"/>
        </w:rPr>
        <w:t>2</w:t>
      </w:r>
      <w:r>
        <w:rPr>
          <w:rFonts w:asciiTheme="minorBidi" w:hAnsiTheme="minorBidi" w:cstheme="minorBidi"/>
          <w:bCs/>
          <w:color w:val="000000"/>
          <w:sz w:val="22"/>
          <w:szCs w:val="22"/>
        </w:rPr>
        <w:t xml:space="preserve">021 m. balandžio </w:t>
      </w:r>
      <w:r w:rsidRPr="009E12F6">
        <w:rPr>
          <w:rFonts w:asciiTheme="minorBidi" w:hAnsiTheme="minorBidi" w:cstheme="minorBidi"/>
          <w:bCs/>
          <w:color w:val="000000"/>
          <w:sz w:val="22"/>
          <w:szCs w:val="22"/>
        </w:rPr>
        <w:t>1</w:t>
      </w:r>
      <w:r>
        <w:rPr>
          <w:rFonts w:asciiTheme="minorBidi" w:hAnsiTheme="minorBidi" w:cstheme="minorBidi"/>
          <w:bCs/>
          <w:color w:val="000000"/>
          <w:sz w:val="22"/>
          <w:szCs w:val="22"/>
        </w:rPr>
        <w:t xml:space="preserve"> d.</w:t>
      </w:r>
    </w:p>
    <w:p w14:paraId="790CACF9" w14:textId="77777777" w:rsidR="009E12F6" w:rsidRDefault="009E12F6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</w:p>
    <w:p w14:paraId="1EB4AA17" w14:textId="13637185" w:rsidR="005E1830" w:rsidRPr="000C4981" w:rsidRDefault="0033742A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</w:pPr>
      <w:r w:rsidRPr="00B94B34">
        <w:rPr>
          <w:rFonts w:asciiTheme="minorBidi" w:hAnsiTheme="minorBidi" w:cstheme="minorBidi"/>
          <w:color w:val="000000"/>
          <w:sz w:val="22"/>
          <w:szCs w:val="22"/>
        </w:rPr>
        <w:t>Nuo</w:t>
      </w:r>
      <w:r w:rsidR="005E1830" w:rsidRPr="00B94B34">
        <w:rPr>
          <w:rFonts w:asciiTheme="minorBidi" w:hAnsiTheme="minorBidi" w:cstheme="minorBidi"/>
          <w:color w:val="000000"/>
          <w:sz w:val="22"/>
          <w:szCs w:val="22"/>
        </w:rPr>
        <w:t xml:space="preserve"> pirkimo</w:t>
      </w:r>
      <w:r w:rsidR="004958B0" w:rsidRPr="00B94B34">
        <w:rPr>
          <w:rFonts w:cstheme="minorHAnsi"/>
        </w:rPr>
        <w:t>–</w:t>
      </w:r>
      <w:r w:rsidR="005E1830" w:rsidRPr="00B94B34">
        <w:rPr>
          <w:rFonts w:asciiTheme="minorBidi" w:hAnsiTheme="minorBidi" w:cstheme="minorBidi"/>
          <w:color w:val="000000"/>
          <w:sz w:val="22"/>
          <w:szCs w:val="22"/>
        </w:rPr>
        <w:t>pardavimo sandor</w:t>
      </w:r>
      <w:r w:rsidRPr="00B94B34">
        <w:rPr>
          <w:rFonts w:asciiTheme="minorBidi" w:hAnsiTheme="minorBidi" w:cstheme="minorBidi"/>
          <w:color w:val="000000"/>
          <w:sz w:val="22"/>
          <w:szCs w:val="22"/>
        </w:rPr>
        <w:t>io sudarymo momento</w:t>
      </w:r>
      <w:r w:rsidR="005E1830" w:rsidRPr="00B94B34">
        <w:rPr>
          <w:rFonts w:asciiTheme="minorBidi" w:hAnsiTheme="minorBidi" w:cstheme="minorBidi"/>
          <w:color w:val="000000"/>
          <w:sz w:val="22"/>
          <w:szCs w:val="22"/>
        </w:rPr>
        <w:t xml:space="preserve">, </w:t>
      </w:r>
      <w:r w:rsidR="005E1830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AB „LTG </w:t>
      </w:r>
      <w:proofErr w:type="spellStart"/>
      <w:r w:rsidR="005E1830" w:rsidRPr="00EA3DE7">
        <w:rPr>
          <w:rFonts w:asciiTheme="minorBidi" w:hAnsiTheme="minorBidi" w:cstheme="minorBidi"/>
          <w:bCs/>
          <w:color w:val="000000"/>
          <w:sz w:val="22"/>
          <w:szCs w:val="22"/>
        </w:rPr>
        <w:t>Cargo</w:t>
      </w:r>
      <w:proofErr w:type="spellEnd"/>
      <w:r w:rsidR="005E1830" w:rsidRPr="00EA3DE7">
        <w:rPr>
          <w:rFonts w:asciiTheme="minorBidi" w:hAnsiTheme="minorBidi" w:cstheme="minorBidi"/>
          <w:bCs/>
          <w:color w:val="000000"/>
          <w:sz w:val="22"/>
          <w:szCs w:val="22"/>
        </w:rPr>
        <w:t>“ perims UAB Vilniaus lokomotyvų remonto dep</w:t>
      </w:r>
      <w:r w:rsidR="00C66F36" w:rsidRPr="00EA3DE7">
        <w:rPr>
          <w:rFonts w:asciiTheme="minorBidi" w:hAnsiTheme="minorBidi" w:cstheme="minorBidi"/>
          <w:bCs/>
          <w:color w:val="000000"/>
          <w:sz w:val="22"/>
          <w:szCs w:val="22"/>
        </w:rPr>
        <w:t>o</w:t>
      </w:r>
      <w:r w:rsidR="005E1830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</w:t>
      </w:r>
      <w:r w:rsidR="0036017F" w:rsidRPr="00EA3DE7">
        <w:rPr>
          <w:rFonts w:asciiTheme="minorBidi" w:hAnsiTheme="minorBidi" w:cstheme="minorBidi"/>
          <w:bCs/>
          <w:color w:val="000000"/>
          <w:sz w:val="22"/>
          <w:szCs w:val="22"/>
        </w:rPr>
        <w:t>teises ir pareigas</w:t>
      </w:r>
      <w:r w:rsidR="005E1830" w:rsidRPr="00EA3DE7">
        <w:rPr>
          <w:rFonts w:asciiTheme="minorBidi" w:hAnsiTheme="minorBidi" w:cstheme="minorBidi"/>
          <w:bCs/>
          <w:color w:val="000000"/>
          <w:sz w:val="22"/>
          <w:szCs w:val="22"/>
        </w:rPr>
        <w:t>, susijusias su įsigyta geležinkelių riedmenų remonto ir susijusi</w:t>
      </w:r>
      <w:r w:rsidR="00F105D4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ų </w:t>
      </w:r>
      <w:r w:rsidR="00D20A6B" w:rsidRPr="00EA3DE7">
        <w:rPr>
          <w:rFonts w:asciiTheme="minorBidi" w:hAnsiTheme="minorBidi" w:cstheme="minorBidi"/>
          <w:bCs/>
          <w:color w:val="000000"/>
          <w:sz w:val="22"/>
          <w:szCs w:val="22"/>
        </w:rPr>
        <w:t>paslaugų</w:t>
      </w:r>
      <w:r w:rsidR="005E1830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veikla (verslu), įskaitant </w:t>
      </w:r>
      <w:r w:rsidR="00176BB0" w:rsidRPr="00B94B34">
        <w:rPr>
          <w:rFonts w:asciiTheme="minorBidi" w:hAnsiTheme="minorBidi" w:cstheme="minorBidi"/>
          <w:color w:val="000000"/>
          <w:sz w:val="22"/>
          <w:szCs w:val="22"/>
        </w:rPr>
        <w:t xml:space="preserve">UAB Vilniaus lokomotyvų remonto depo pradėtus </w:t>
      </w:r>
      <w:r w:rsidR="002C2786" w:rsidRPr="00EA3DE7">
        <w:rPr>
          <w:rFonts w:asciiTheme="minorBidi" w:hAnsiTheme="minorBidi" w:cstheme="minorBidi"/>
          <w:bCs/>
          <w:color w:val="000000"/>
          <w:sz w:val="22"/>
          <w:szCs w:val="22"/>
        </w:rPr>
        <w:t>vykd</w:t>
      </w:r>
      <w:r w:rsidR="00176BB0" w:rsidRPr="00EA3DE7">
        <w:rPr>
          <w:rFonts w:asciiTheme="minorBidi" w:hAnsiTheme="minorBidi" w:cstheme="minorBidi"/>
          <w:bCs/>
          <w:color w:val="000000"/>
          <w:sz w:val="22"/>
          <w:szCs w:val="22"/>
        </w:rPr>
        <w:t>yti</w:t>
      </w:r>
      <w:r w:rsidR="002C2786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 </w:t>
      </w:r>
      <w:r w:rsidR="00792C34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(viešuosius) </w:t>
      </w:r>
      <w:r w:rsidR="002C2786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pirkimus bei </w:t>
      </w:r>
      <w:r w:rsidR="000A20F8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galiojančias </w:t>
      </w:r>
      <w:r w:rsidR="002C2786" w:rsidRPr="00EA3DE7">
        <w:rPr>
          <w:rFonts w:asciiTheme="minorBidi" w:hAnsiTheme="minorBidi" w:cstheme="minorBidi"/>
          <w:bCs/>
          <w:color w:val="000000"/>
          <w:sz w:val="22"/>
          <w:szCs w:val="22"/>
        </w:rPr>
        <w:t>sutartis</w:t>
      </w:r>
      <w:r w:rsidR="001D1EFE" w:rsidRPr="00EA3DE7">
        <w:rPr>
          <w:rFonts w:asciiTheme="minorBidi" w:hAnsiTheme="minorBidi" w:cstheme="minorBidi"/>
          <w:bCs/>
          <w:color w:val="000000"/>
          <w:sz w:val="22"/>
          <w:szCs w:val="22"/>
        </w:rPr>
        <w:t xml:space="preserve">, </w:t>
      </w:r>
      <w:r w:rsidR="00F156AF" w:rsidRPr="00EA3DE7">
        <w:rPr>
          <w:rFonts w:asciiTheme="minorBidi" w:hAnsiTheme="minorBidi"/>
          <w:bCs/>
          <w:color w:val="000000"/>
          <w:sz w:val="22"/>
          <w:szCs w:val="22"/>
        </w:rPr>
        <w:t xml:space="preserve">nekeičiant </w:t>
      </w:r>
      <w:r w:rsidR="001D1EFE" w:rsidRPr="00EA3DE7">
        <w:rPr>
          <w:rFonts w:asciiTheme="minorBidi" w:hAnsiTheme="minorBidi"/>
          <w:bCs/>
          <w:color w:val="000000"/>
          <w:sz w:val="22"/>
          <w:szCs w:val="22"/>
        </w:rPr>
        <w:t>perimtų (viešųjų) p</w:t>
      </w:r>
      <w:r w:rsidR="00F156AF" w:rsidRPr="00EA3DE7">
        <w:rPr>
          <w:rFonts w:asciiTheme="minorBidi" w:hAnsiTheme="minorBidi"/>
          <w:bCs/>
          <w:color w:val="000000"/>
          <w:sz w:val="22"/>
          <w:szCs w:val="22"/>
        </w:rPr>
        <w:t>irkim</w:t>
      </w:r>
      <w:r w:rsidR="001D1EFE" w:rsidRPr="00EA3DE7">
        <w:rPr>
          <w:rFonts w:asciiTheme="minorBidi" w:hAnsiTheme="minorBidi"/>
          <w:bCs/>
          <w:color w:val="000000"/>
          <w:sz w:val="22"/>
          <w:szCs w:val="22"/>
        </w:rPr>
        <w:t>ų</w:t>
      </w:r>
      <w:r w:rsidR="00F156AF" w:rsidRPr="00EA3DE7">
        <w:rPr>
          <w:rFonts w:asciiTheme="minorBidi" w:hAnsiTheme="minorBidi"/>
          <w:bCs/>
          <w:color w:val="000000"/>
          <w:sz w:val="22"/>
          <w:szCs w:val="22"/>
        </w:rPr>
        <w:t xml:space="preserve"> </w:t>
      </w:r>
      <w:r w:rsidR="00D1396E" w:rsidRPr="00EA3DE7">
        <w:rPr>
          <w:rFonts w:asciiTheme="minorBidi" w:hAnsiTheme="minorBidi"/>
          <w:bCs/>
          <w:color w:val="000000"/>
          <w:sz w:val="22"/>
          <w:szCs w:val="22"/>
        </w:rPr>
        <w:t xml:space="preserve">bei sutarčių </w:t>
      </w:r>
      <w:r w:rsidR="00F156AF" w:rsidRPr="00EA3DE7">
        <w:rPr>
          <w:rFonts w:asciiTheme="minorBidi" w:hAnsiTheme="minorBidi"/>
          <w:bCs/>
          <w:color w:val="000000"/>
          <w:sz w:val="22"/>
          <w:szCs w:val="22"/>
        </w:rPr>
        <w:t>sąlygų</w:t>
      </w:r>
      <w:r w:rsidR="00ED734A" w:rsidRPr="00EA3DE7">
        <w:rPr>
          <w:rFonts w:asciiTheme="minorBidi" w:hAnsiTheme="minorBidi"/>
          <w:bCs/>
          <w:color w:val="000000"/>
          <w:sz w:val="22"/>
          <w:szCs w:val="22"/>
        </w:rPr>
        <w:t xml:space="preserve">, išskyrus rekvizitus </w:t>
      </w:r>
      <w:r w:rsidR="00747586" w:rsidRPr="00EA3DE7">
        <w:rPr>
          <w:rFonts w:asciiTheme="minorBidi" w:hAnsiTheme="minorBidi"/>
          <w:bCs/>
          <w:color w:val="000000"/>
          <w:sz w:val="22"/>
          <w:szCs w:val="22"/>
        </w:rPr>
        <w:t>ir kontaktus</w:t>
      </w:r>
      <w:r w:rsidR="001D1EFE" w:rsidRPr="00EA3DE7">
        <w:rPr>
          <w:rFonts w:asciiTheme="minorBidi" w:hAnsiTheme="minorBidi"/>
          <w:bCs/>
          <w:color w:val="000000"/>
          <w:sz w:val="22"/>
          <w:szCs w:val="22"/>
        </w:rPr>
        <w:t>.</w:t>
      </w:r>
      <w:r w:rsidR="00D20D8B" w:rsidRPr="00EA3DE7">
        <w:rPr>
          <w:rFonts w:asciiTheme="minorBidi" w:hAnsiTheme="minorBidi"/>
          <w:bCs/>
          <w:color w:val="000000"/>
          <w:sz w:val="22"/>
          <w:szCs w:val="22"/>
        </w:rPr>
        <w:t xml:space="preserve"> </w:t>
      </w:r>
      <w:r w:rsidR="00D20D8B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Po </w:t>
      </w:r>
      <w:r w:rsidR="006A72D0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verslo </w:t>
      </w:r>
      <w:r w:rsidR="00562207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pirkimo–pardavimo sandorio </w:t>
      </w:r>
      <w:r w:rsidR="00F156AF" w:rsidRPr="000C4981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</w:t>
      </w:r>
      <w:r w:rsidR="00DC7E43">
        <w:rPr>
          <w:rFonts w:asciiTheme="minorBidi" w:hAnsiTheme="minorBidi"/>
          <w:bCs/>
          <w:color w:val="000000"/>
          <w:sz w:val="22"/>
          <w:szCs w:val="22"/>
          <w:u w:val="single"/>
        </w:rPr>
        <w:t>sudarymo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, </w:t>
      </w:r>
      <w:r w:rsidR="00903633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(viešojo) </w:t>
      </w:r>
      <w:r w:rsidR="00E93A8D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pirkimo procedūros bus tęsiamos </w:t>
      </w:r>
      <w:r w:rsidR="00434952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bei 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>(</w:t>
      </w:r>
      <w:r w:rsidR="00434952">
        <w:rPr>
          <w:rFonts w:asciiTheme="minorBidi" w:hAnsiTheme="minorBidi"/>
          <w:bCs/>
          <w:color w:val="000000"/>
          <w:sz w:val="22"/>
          <w:szCs w:val="22"/>
          <w:u w:val="single"/>
        </w:rPr>
        <w:t>viešojo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>)</w:t>
      </w:r>
      <w:r w:rsidR="00434952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pirkimo sutart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>i</w:t>
      </w:r>
      <w:r w:rsidR="00434952">
        <w:rPr>
          <w:rFonts w:asciiTheme="minorBidi" w:hAnsiTheme="minorBidi"/>
          <w:bCs/>
          <w:color w:val="000000"/>
          <w:sz w:val="22"/>
          <w:szCs w:val="22"/>
          <w:u w:val="single"/>
        </w:rPr>
        <w:t>s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pasirašoma</w:t>
      </w:r>
      <w:r w:rsidR="00434952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</w:t>
      </w:r>
      <w:r w:rsidR="00562207" w:rsidRPr="00562207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AB „LTG </w:t>
      </w:r>
      <w:proofErr w:type="spellStart"/>
      <w:r w:rsidR="00562207" w:rsidRPr="00562207">
        <w:rPr>
          <w:rFonts w:asciiTheme="minorBidi" w:hAnsiTheme="minorBidi"/>
          <w:bCs/>
          <w:color w:val="000000"/>
          <w:sz w:val="22"/>
          <w:szCs w:val="22"/>
          <w:u w:val="single"/>
        </w:rPr>
        <w:t>Cargo</w:t>
      </w:r>
      <w:proofErr w:type="spellEnd"/>
      <w:r w:rsidR="00562207" w:rsidRPr="00562207">
        <w:rPr>
          <w:rFonts w:asciiTheme="minorBidi" w:hAnsiTheme="minorBidi"/>
          <w:bCs/>
          <w:color w:val="000000"/>
          <w:sz w:val="22"/>
          <w:szCs w:val="22"/>
          <w:u w:val="single"/>
        </w:rPr>
        <w:t>“</w:t>
      </w:r>
      <w:r w:rsidR="00562207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</w:t>
      </w:r>
      <w:r w:rsidR="00E93A8D">
        <w:rPr>
          <w:rFonts w:asciiTheme="minorBidi" w:hAnsiTheme="minorBidi"/>
          <w:bCs/>
          <w:color w:val="000000"/>
          <w:sz w:val="22"/>
          <w:szCs w:val="22"/>
          <w:u w:val="single"/>
        </w:rPr>
        <w:t>vardu</w:t>
      </w:r>
      <w:r w:rsidR="00B94B34">
        <w:rPr>
          <w:rFonts w:asciiTheme="minorBidi" w:hAnsiTheme="minorBidi"/>
          <w:bCs/>
          <w:color w:val="000000"/>
          <w:sz w:val="22"/>
          <w:szCs w:val="22"/>
          <w:u w:val="single"/>
        </w:rPr>
        <w:t>.</w:t>
      </w:r>
      <w:r w:rsidR="00562207">
        <w:rPr>
          <w:rFonts w:asciiTheme="minorBidi" w:hAnsiTheme="minorBidi"/>
          <w:bCs/>
          <w:color w:val="000000"/>
          <w:sz w:val="22"/>
          <w:szCs w:val="22"/>
          <w:u w:val="single"/>
        </w:rPr>
        <w:t xml:space="preserve"> </w:t>
      </w:r>
    </w:p>
    <w:p w14:paraId="765BAAE2" w14:textId="77777777" w:rsidR="005623B7" w:rsidRPr="005E1830" w:rsidRDefault="005623B7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</w:p>
    <w:p w14:paraId="04DCD517" w14:textId="77777777" w:rsidR="00D83BC4" w:rsidRPr="00EA3DE7" w:rsidRDefault="00D83BC4" w:rsidP="00D83BC4">
      <w:pPr>
        <w:pStyle w:val="NormalWeb"/>
        <w:spacing w:before="0" w:beforeAutospacing="0" w:after="0" w:afterAutospacing="0"/>
        <w:contextualSpacing/>
        <w:jc w:val="both"/>
        <w:rPr>
          <w:rFonts w:asciiTheme="minorBidi" w:hAnsiTheme="minorBidi" w:cstheme="minorBidi"/>
          <w:sz w:val="22"/>
          <w:szCs w:val="22"/>
          <w:u w:val="single"/>
        </w:rPr>
      </w:pPr>
      <w:r w:rsidRPr="005F3DF7">
        <w:rPr>
          <w:rFonts w:asciiTheme="minorBidi" w:hAnsiTheme="minorBidi" w:cstheme="minorBidi"/>
          <w:sz w:val="22"/>
          <w:szCs w:val="22"/>
        </w:rPr>
        <w:t xml:space="preserve">Taigi, po </w:t>
      </w:r>
      <w:r w:rsidRPr="00462F84">
        <w:rPr>
          <w:rFonts w:asciiTheme="minorBidi" w:hAnsiTheme="minorBidi" w:cstheme="minorBidi"/>
          <w:bCs/>
          <w:color w:val="000000"/>
          <w:sz w:val="22"/>
          <w:szCs w:val="22"/>
        </w:rPr>
        <w:t>g</w:t>
      </w:r>
      <w:r w:rsidRPr="00BA58F9">
        <w:rPr>
          <w:rFonts w:asciiTheme="minorBidi" w:hAnsiTheme="minorBidi" w:cstheme="minorBidi"/>
          <w:color w:val="000000"/>
          <w:sz w:val="22"/>
          <w:szCs w:val="22"/>
        </w:rPr>
        <w:t>eležinkelių riedmenų remonto ir susijusių paslaugų veiklos pirkimo</w:t>
      </w:r>
      <w:r w:rsidRPr="005F3DF7">
        <w:rPr>
          <w:rFonts w:asciiTheme="minorBidi" w:hAnsiTheme="minorBidi" w:cstheme="minorBidi"/>
          <w:sz w:val="22"/>
          <w:szCs w:val="22"/>
        </w:rPr>
        <w:t>–</w:t>
      </w:r>
      <w:r w:rsidRPr="00462F84">
        <w:rPr>
          <w:rFonts w:asciiTheme="minorBidi" w:hAnsiTheme="minorBidi" w:cstheme="minorBidi"/>
          <w:bCs/>
          <w:color w:val="000000"/>
          <w:sz w:val="22"/>
          <w:szCs w:val="22"/>
        </w:rPr>
        <w:t>pardavimo sandor</w:t>
      </w:r>
      <w:r w:rsidRPr="00BA58F9">
        <w:rPr>
          <w:rFonts w:asciiTheme="minorBidi" w:hAnsiTheme="minorBidi" w:cstheme="minorBidi"/>
          <w:color w:val="000000"/>
          <w:sz w:val="22"/>
          <w:szCs w:val="22"/>
        </w:rPr>
        <w:t xml:space="preserve">io sudarymo momento, </w:t>
      </w:r>
      <w:r w:rsidRPr="00BA58F9">
        <w:rPr>
          <w:rFonts w:asciiTheme="minorBidi" w:hAnsiTheme="minorBidi" w:cstheme="minorBidi"/>
          <w:color w:val="000000"/>
          <w:sz w:val="22"/>
          <w:szCs w:val="22"/>
          <w:u w:val="single"/>
        </w:rPr>
        <w:t xml:space="preserve">AB „LTG </w:t>
      </w:r>
      <w:proofErr w:type="spellStart"/>
      <w:r w:rsidRPr="00BA58F9">
        <w:rPr>
          <w:rFonts w:asciiTheme="minorBidi" w:hAnsiTheme="minorBidi" w:cstheme="minorBidi"/>
          <w:color w:val="000000"/>
          <w:sz w:val="22"/>
          <w:szCs w:val="22"/>
          <w:u w:val="single"/>
        </w:rPr>
        <w:t>Cargo</w:t>
      </w:r>
      <w:proofErr w:type="spellEnd"/>
      <w:r w:rsidRPr="00BA58F9">
        <w:rPr>
          <w:rFonts w:asciiTheme="minorBidi" w:hAnsiTheme="minorBidi" w:cstheme="minorBidi"/>
          <w:bCs/>
          <w:color w:val="000000"/>
          <w:sz w:val="22"/>
          <w:szCs w:val="22"/>
          <w:u w:val="single"/>
        </w:rPr>
        <w:t>“</w:t>
      </w:r>
      <w:r w:rsidRPr="00D1396E">
        <w:rPr>
          <w:rFonts w:asciiTheme="minorBidi" w:hAnsiTheme="minorBidi" w:cstheme="minorBidi"/>
          <w:color w:val="000000"/>
          <w:sz w:val="22"/>
          <w:szCs w:val="22"/>
          <w:u w:val="single"/>
        </w:rPr>
        <w:t xml:space="preserve">, </w:t>
      </w:r>
      <w:r w:rsidRPr="00451855">
        <w:rPr>
          <w:rFonts w:asciiTheme="minorBidi" w:hAnsiTheme="minorBidi" w:cstheme="minorBidi"/>
          <w:color w:val="000000"/>
          <w:sz w:val="22"/>
          <w:szCs w:val="22"/>
        </w:rPr>
        <w:t xml:space="preserve">kaip </w:t>
      </w:r>
      <w:r w:rsidRPr="00D1396E">
        <w:rPr>
          <w:rFonts w:asciiTheme="minorBidi" w:hAnsiTheme="minorBidi" w:cstheme="minorBidi"/>
          <w:color w:val="000000"/>
          <w:sz w:val="22"/>
          <w:szCs w:val="22"/>
        </w:rPr>
        <w:t xml:space="preserve">UAB Vilniaus lokomotyvų remonto depo </w:t>
      </w:r>
      <w:r w:rsidRPr="005F3DF7">
        <w:rPr>
          <w:rFonts w:asciiTheme="minorBidi" w:hAnsiTheme="minorBidi" w:cstheme="minorBidi"/>
          <w:sz w:val="22"/>
          <w:szCs w:val="22"/>
        </w:rPr>
        <w:t>teisių ir pareigų perėmėja,</w:t>
      </w:r>
      <w:r w:rsidRPr="00BA58F9">
        <w:rPr>
          <w:rFonts w:asciiTheme="minorBidi" w:hAnsiTheme="minorBidi" w:cstheme="minorBidi"/>
          <w:color w:val="000000"/>
          <w:sz w:val="22"/>
          <w:szCs w:val="22"/>
          <w:u w:val="single"/>
        </w:rPr>
        <w:t xml:space="preserve"> tęs </w:t>
      </w:r>
      <w:r w:rsidRPr="00BA58F9">
        <w:rPr>
          <w:rFonts w:asciiTheme="minorBidi" w:hAnsiTheme="minorBidi" w:cstheme="minorBidi"/>
          <w:color w:val="000000"/>
          <w:sz w:val="22"/>
          <w:szCs w:val="22"/>
        </w:rPr>
        <w:t>UAB Vilniaus lokomotyvų remonto dep</w:t>
      </w:r>
      <w:r w:rsidRPr="00D1396E">
        <w:rPr>
          <w:rFonts w:asciiTheme="minorBidi" w:hAnsiTheme="minorBidi" w:cstheme="minorBidi"/>
          <w:color w:val="000000"/>
          <w:sz w:val="22"/>
          <w:szCs w:val="22"/>
        </w:rPr>
        <w:t xml:space="preserve">o pradėtas </w:t>
      </w:r>
      <w:r w:rsidRPr="002E148C">
        <w:rPr>
          <w:rFonts w:asciiTheme="minorBidi" w:hAnsiTheme="minorBidi" w:cstheme="minorBidi"/>
          <w:color w:val="000000"/>
          <w:sz w:val="22"/>
          <w:szCs w:val="22"/>
          <w:u w:val="single"/>
        </w:rPr>
        <w:t>vykdyti (viešųjų) pirkimų procedūras ir joms pasibaigus su tiekėjais sudarys (viešojo) pirkimo</w:t>
      </w:r>
      <w:r w:rsidRPr="00EA3DE7">
        <w:rPr>
          <w:rFonts w:asciiTheme="minorBidi" w:hAnsiTheme="minorBidi" w:cstheme="minorBidi"/>
          <w:sz w:val="22"/>
          <w:szCs w:val="22"/>
          <w:u w:val="single"/>
        </w:rPr>
        <w:t>–pardavimo sutartis teisės aktų nustatyta tvarka.</w:t>
      </w:r>
    </w:p>
    <w:p w14:paraId="0A1D284C" w14:textId="3410CA4C" w:rsidR="00791BE6" w:rsidRPr="005E1830" w:rsidRDefault="00791BE6" w:rsidP="00521E2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A6A6A6" w:themeColor="background1" w:themeShade="A6"/>
          <w:sz w:val="22"/>
          <w:szCs w:val="22"/>
        </w:rPr>
      </w:pPr>
    </w:p>
    <w:p w14:paraId="51F952D8" w14:textId="6906A533" w:rsidR="007226C2" w:rsidRPr="00EA3DE7" w:rsidRDefault="007226C2" w:rsidP="00C446C0">
      <w:pPr>
        <w:pStyle w:val="NormalWeb"/>
        <w:spacing w:before="0" w:beforeAutospacing="0" w:after="0" w:afterAutospacing="0"/>
        <w:contextualSpacing/>
        <w:jc w:val="both"/>
        <w:rPr>
          <w:rFonts w:asciiTheme="minorBidi" w:hAnsiTheme="minorBidi" w:cstheme="minorBidi"/>
          <w:sz w:val="22"/>
          <w:szCs w:val="22"/>
        </w:rPr>
      </w:pPr>
    </w:p>
    <w:sectPr w:rsidR="007226C2" w:rsidRPr="00EA3DE7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5E5F8" w14:textId="77777777" w:rsidR="001C6E05" w:rsidRDefault="001C6E05" w:rsidP="000C042A">
      <w:r>
        <w:separator/>
      </w:r>
    </w:p>
  </w:endnote>
  <w:endnote w:type="continuationSeparator" w:id="0">
    <w:p w14:paraId="1DA7F473" w14:textId="77777777" w:rsidR="001C6E05" w:rsidRDefault="001C6E05" w:rsidP="000C042A">
      <w:r>
        <w:continuationSeparator/>
      </w:r>
    </w:p>
  </w:endnote>
  <w:endnote w:type="continuationNotice" w:id="1">
    <w:p w14:paraId="3CD73ABD" w14:textId="77777777" w:rsidR="001C6E05" w:rsidRDefault="001C6E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324BC5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6040CD21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392CE7F1" w14:textId="77777777" w:rsidTr="00791BE6">
      <w:trPr>
        <w:trHeight w:val="703"/>
      </w:trPr>
      <w:tc>
        <w:tcPr>
          <w:tcW w:w="3970" w:type="dxa"/>
        </w:tcPr>
        <w:p w14:paraId="0A9121B2" w14:textId="06ACC950" w:rsidR="00791BE6" w:rsidRPr="008D68CA" w:rsidRDefault="00B03978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D570D0">
            <w:rPr>
              <w:rFonts w:ascii="Arial" w:hAnsi="Arial" w:cs="Arial"/>
              <w:sz w:val="14"/>
              <w:szCs w:val="14"/>
              <w:lang w:val="lt-LT"/>
            </w:rPr>
            <w:t>AB „L</w:t>
          </w:r>
          <w:r w:rsidR="003A27CE">
            <w:rPr>
              <w:rFonts w:ascii="Arial" w:hAnsi="Arial" w:cs="Arial"/>
              <w:sz w:val="14"/>
              <w:szCs w:val="14"/>
              <w:lang w:val="lt-LT"/>
            </w:rPr>
            <w:t>T</w:t>
          </w:r>
          <w:r w:rsidRPr="00D570D0">
            <w:rPr>
              <w:rFonts w:ascii="Arial" w:hAnsi="Arial" w:cs="Arial"/>
              <w:sz w:val="14"/>
              <w:szCs w:val="14"/>
              <w:lang w:val="lt-LT"/>
            </w:rPr>
            <w:t xml:space="preserve">G </w:t>
          </w:r>
          <w:proofErr w:type="spellStart"/>
          <w:r w:rsidRPr="00D570D0">
            <w:rPr>
              <w:rFonts w:ascii="Arial" w:hAnsi="Arial" w:cs="Arial"/>
              <w:sz w:val="14"/>
              <w:szCs w:val="14"/>
              <w:lang w:val="lt-LT"/>
            </w:rPr>
            <w:t>C</w:t>
          </w:r>
          <w:r w:rsidR="003A27CE">
            <w:rPr>
              <w:rFonts w:ascii="Arial" w:hAnsi="Arial" w:cs="Arial"/>
              <w:sz w:val="14"/>
              <w:szCs w:val="14"/>
              <w:lang w:val="lt-LT"/>
            </w:rPr>
            <w:t>argo</w:t>
          </w:r>
          <w:proofErr w:type="spellEnd"/>
          <w:r w:rsidRPr="00D570D0">
            <w:rPr>
              <w:rFonts w:ascii="Arial" w:hAnsi="Arial" w:cs="Arial"/>
              <w:sz w:val="14"/>
              <w:szCs w:val="14"/>
              <w:lang w:val="lt-LT"/>
            </w:rPr>
            <w:t>“</w:t>
          </w:r>
        </w:p>
        <w:p w14:paraId="76CF130E" w14:textId="7E76378B" w:rsidR="00791BE6" w:rsidRDefault="00F762D9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Geležinkelio g.</w:t>
          </w:r>
          <w:r w:rsidR="00B820E3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="00A65477">
            <w:rPr>
              <w:rFonts w:ascii="Arial" w:hAnsi="Arial" w:cs="Arial"/>
              <w:sz w:val="14"/>
              <w:szCs w:val="14"/>
              <w:lang w:val="lt-LT"/>
            </w:rPr>
            <w:t xml:space="preserve">12, 02100 </w:t>
          </w:r>
          <w:r w:rsidR="00791BE6"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</w:p>
        <w:p w14:paraId="6CACA096" w14:textId="77777777" w:rsidR="00F762D9" w:rsidRDefault="00F762D9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Adresas korespondencijai:</w:t>
          </w:r>
        </w:p>
        <w:p w14:paraId="7CC6702B" w14:textId="43C698FC" w:rsidR="00F762D9" w:rsidRPr="008D68CA" w:rsidRDefault="00F762D9" w:rsidP="00791BE6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Mindaugo g. 12, 03603 Vilnius</w:t>
          </w:r>
        </w:p>
      </w:tc>
      <w:tc>
        <w:tcPr>
          <w:tcW w:w="3453" w:type="dxa"/>
        </w:tcPr>
        <w:p w14:paraId="63CA1EE6" w14:textId="7CBE0BA5" w:rsidR="00791BE6" w:rsidRPr="008D68CA" w:rsidRDefault="00B03978" w:rsidP="00791BE6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  <w:lang w:val="lt-LT"/>
            </w:rPr>
          </w:pPr>
          <w:r w:rsidRPr="00D570D0">
            <w:rPr>
              <w:rFonts w:ascii="Arial" w:hAnsi="Arial" w:cs="Arial"/>
              <w:sz w:val="14"/>
              <w:szCs w:val="14"/>
              <w:lang w:val="lt-LT"/>
            </w:rPr>
            <w:t>Tel. (8 5) 269 2745</w:t>
          </w:r>
        </w:p>
        <w:p w14:paraId="5C10525E" w14:textId="14A3F3DC" w:rsidR="00791BE6" w:rsidRPr="008D68CA" w:rsidRDefault="00B03978" w:rsidP="00791BE6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El. p. cargo@litrail.lt</w:t>
          </w:r>
          <w:r w:rsidR="00791BE6" w:rsidRPr="008D68CA">
            <w:rPr>
              <w:rFonts w:ascii="Arial" w:hAnsi="Arial" w:cs="Arial"/>
              <w:sz w:val="14"/>
              <w:szCs w:val="14"/>
              <w:lang w:val="lt-LT"/>
            </w:rPr>
            <w:tab/>
          </w:r>
        </w:p>
      </w:tc>
      <w:tc>
        <w:tcPr>
          <w:tcW w:w="2217" w:type="dxa"/>
        </w:tcPr>
        <w:p w14:paraId="7934C0CE" w14:textId="47D1E64A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14:paraId="77D584CF" w14:textId="77777777" w:rsidR="00791BE6" w:rsidRPr="008D68CA" w:rsidRDefault="00791BE6" w:rsidP="00791BE6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14:paraId="555501A5" w14:textId="32AF6984" w:rsidR="00791BE6" w:rsidRPr="008D68CA" w:rsidRDefault="00791BE6" w:rsidP="00791BE6">
          <w:pPr>
            <w:pStyle w:val="Footer"/>
            <w:spacing w:line="360" w:lineRule="auto"/>
            <w:rPr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 w:rsidR="00B03978" w:rsidRPr="00D570D0">
            <w:rPr>
              <w:rFonts w:ascii="Arial" w:hAnsi="Arial" w:cs="Arial"/>
              <w:sz w:val="14"/>
              <w:szCs w:val="14"/>
              <w:lang w:val="lt-LT"/>
            </w:rPr>
            <w:t>304977594</w:t>
          </w:r>
        </w:p>
      </w:tc>
    </w:tr>
  </w:tbl>
  <w:p w14:paraId="564B9773" w14:textId="2DB3B41E" w:rsidR="00791BE6" w:rsidRDefault="00C7432B" w:rsidP="00791BE6">
    <w:pPr>
      <w:pStyle w:val="Footer"/>
      <w:tabs>
        <w:tab w:val="clear" w:pos="4680"/>
        <w:tab w:val="clear" w:pos="9360"/>
        <w:tab w:val="left" w:pos="2093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6DA3DD" wp14:editId="4C079FC9">
              <wp:simplePos x="0" y="0"/>
              <wp:positionH relativeFrom="margin">
                <wp:posOffset>-635</wp:posOffset>
              </wp:positionH>
              <wp:positionV relativeFrom="paragraph">
                <wp:posOffset>-656590</wp:posOffset>
              </wp:positionV>
              <wp:extent cx="6101715" cy="14605"/>
              <wp:effectExtent l="0" t="0" r="32385" b="23495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1715" cy="14605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aeaaaa [2414]" strokeweight=".5pt" from="-.05pt,-51.7pt" to="480.4pt,-50.55pt" w14:anchorId="7F7E0E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">
              <v:stroke joinstyle="miter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5AF12" w14:textId="77777777" w:rsidR="001C6E05" w:rsidRDefault="001C6E05" w:rsidP="000C042A">
      <w:r>
        <w:separator/>
      </w:r>
    </w:p>
  </w:footnote>
  <w:footnote w:type="continuationSeparator" w:id="0">
    <w:p w14:paraId="431B7DEA" w14:textId="77777777" w:rsidR="001C6E05" w:rsidRDefault="001C6E05" w:rsidP="000C042A">
      <w:r>
        <w:continuationSeparator/>
      </w:r>
    </w:p>
  </w:footnote>
  <w:footnote w:type="continuationNotice" w:id="1">
    <w:p w14:paraId="547ABCAC" w14:textId="77777777" w:rsidR="001C6E05" w:rsidRDefault="001C6E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7412E" w14:textId="60ABF50C" w:rsidR="00CE0439" w:rsidRDefault="00CE0439">
    <w:pPr>
      <w:pStyle w:val="Header"/>
    </w:pPr>
    <w:r>
      <w:rPr>
        <w:noProof/>
      </w:rPr>
      <w:drawing>
        <wp:inline distT="0" distB="0" distL="0" distR="0" wp14:anchorId="69163458" wp14:editId="6F5D12ED">
          <wp:extent cx="6120765" cy="101790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17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61E"/>
    <w:rsid w:val="000073CF"/>
    <w:rsid w:val="00013F6A"/>
    <w:rsid w:val="00033634"/>
    <w:rsid w:val="00077D85"/>
    <w:rsid w:val="00081B8C"/>
    <w:rsid w:val="00086DFE"/>
    <w:rsid w:val="000A20F8"/>
    <w:rsid w:val="000A6830"/>
    <w:rsid w:val="000C042A"/>
    <w:rsid w:val="000C3B94"/>
    <w:rsid w:val="000C43C8"/>
    <w:rsid w:val="000C4981"/>
    <w:rsid w:val="000C79CE"/>
    <w:rsid w:val="000D7CA0"/>
    <w:rsid w:val="000E32AA"/>
    <w:rsid w:val="000E4AD5"/>
    <w:rsid w:val="000E6842"/>
    <w:rsid w:val="00124352"/>
    <w:rsid w:val="00125CA0"/>
    <w:rsid w:val="00132E08"/>
    <w:rsid w:val="00140FBA"/>
    <w:rsid w:val="0014602F"/>
    <w:rsid w:val="001521EB"/>
    <w:rsid w:val="00154347"/>
    <w:rsid w:val="0016422D"/>
    <w:rsid w:val="00175C5E"/>
    <w:rsid w:val="00176BB0"/>
    <w:rsid w:val="001818FC"/>
    <w:rsid w:val="001B3144"/>
    <w:rsid w:val="001B4E4D"/>
    <w:rsid w:val="001C6E05"/>
    <w:rsid w:val="001D1EFE"/>
    <w:rsid w:val="001E19B7"/>
    <w:rsid w:val="001E77FC"/>
    <w:rsid w:val="001F3507"/>
    <w:rsid w:val="001F4861"/>
    <w:rsid w:val="00213A82"/>
    <w:rsid w:val="00214A28"/>
    <w:rsid w:val="002310A1"/>
    <w:rsid w:val="002361A0"/>
    <w:rsid w:val="002419C9"/>
    <w:rsid w:val="00266F6C"/>
    <w:rsid w:val="0028280C"/>
    <w:rsid w:val="00283A2F"/>
    <w:rsid w:val="00295A2F"/>
    <w:rsid w:val="002B7274"/>
    <w:rsid w:val="002C2786"/>
    <w:rsid w:val="002C3426"/>
    <w:rsid w:val="002D13B9"/>
    <w:rsid w:val="002E148C"/>
    <w:rsid w:val="002F31E5"/>
    <w:rsid w:val="002F6A43"/>
    <w:rsid w:val="003302C0"/>
    <w:rsid w:val="003358F6"/>
    <w:rsid w:val="0033742A"/>
    <w:rsid w:val="00344835"/>
    <w:rsid w:val="0036017F"/>
    <w:rsid w:val="00363854"/>
    <w:rsid w:val="00366F2A"/>
    <w:rsid w:val="003739FA"/>
    <w:rsid w:val="00381836"/>
    <w:rsid w:val="00387ABC"/>
    <w:rsid w:val="00392F41"/>
    <w:rsid w:val="003A27CE"/>
    <w:rsid w:val="003B0CD0"/>
    <w:rsid w:val="003D1761"/>
    <w:rsid w:val="003E0468"/>
    <w:rsid w:val="003F6EE4"/>
    <w:rsid w:val="004029F2"/>
    <w:rsid w:val="0040389E"/>
    <w:rsid w:val="004041F5"/>
    <w:rsid w:val="004069F2"/>
    <w:rsid w:val="0041093A"/>
    <w:rsid w:val="00412A22"/>
    <w:rsid w:val="00423EE7"/>
    <w:rsid w:val="0043225D"/>
    <w:rsid w:val="00434952"/>
    <w:rsid w:val="00435270"/>
    <w:rsid w:val="00451855"/>
    <w:rsid w:val="0045387B"/>
    <w:rsid w:val="004570D3"/>
    <w:rsid w:val="00460E14"/>
    <w:rsid w:val="00461EB3"/>
    <w:rsid w:val="00462F84"/>
    <w:rsid w:val="00484529"/>
    <w:rsid w:val="0048660B"/>
    <w:rsid w:val="004958B0"/>
    <w:rsid w:val="004A192B"/>
    <w:rsid w:val="004B0D4B"/>
    <w:rsid w:val="004C0AC7"/>
    <w:rsid w:val="004C68C7"/>
    <w:rsid w:val="004C7082"/>
    <w:rsid w:val="004D3F6D"/>
    <w:rsid w:val="004E2B49"/>
    <w:rsid w:val="004E2E20"/>
    <w:rsid w:val="004F6194"/>
    <w:rsid w:val="004F70F3"/>
    <w:rsid w:val="005004F1"/>
    <w:rsid w:val="005025AF"/>
    <w:rsid w:val="005129D3"/>
    <w:rsid w:val="00516C35"/>
    <w:rsid w:val="00521E28"/>
    <w:rsid w:val="00531802"/>
    <w:rsid w:val="00536988"/>
    <w:rsid w:val="00541CF1"/>
    <w:rsid w:val="0054273F"/>
    <w:rsid w:val="00553941"/>
    <w:rsid w:val="005577A4"/>
    <w:rsid w:val="00557AF8"/>
    <w:rsid w:val="005610D7"/>
    <w:rsid w:val="00562207"/>
    <w:rsid w:val="005623B7"/>
    <w:rsid w:val="005A79D1"/>
    <w:rsid w:val="005B18C2"/>
    <w:rsid w:val="005C4D8E"/>
    <w:rsid w:val="005C6136"/>
    <w:rsid w:val="005D4D48"/>
    <w:rsid w:val="005E1830"/>
    <w:rsid w:val="005E5E42"/>
    <w:rsid w:val="005F7700"/>
    <w:rsid w:val="00615FED"/>
    <w:rsid w:val="00623222"/>
    <w:rsid w:val="00623402"/>
    <w:rsid w:val="00624602"/>
    <w:rsid w:val="00644067"/>
    <w:rsid w:val="00653613"/>
    <w:rsid w:val="006572C0"/>
    <w:rsid w:val="00676797"/>
    <w:rsid w:val="00683454"/>
    <w:rsid w:val="0069045C"/>
    <w:rsid w:val="006A5C4E"/>
    <w:rsid w:val="006A72D0"/>
    <w:rsid w:val="006B3C2C"/>
    <w:rsid w:val="006B7472"/>
    <w:rsid w:val="006C65AE"/>
    <w:rsid w:val="006E7F6B"/>
    <w:rsid w:val="0070740D"/>
    <w:rsid w:val="007101DE"/>
    <w:rsid w:val="007226C2"/>
    <w:rsid w:val="00733264"/>
    <w:rsid w:val="00736FD6"/>
    <w:rsid w:val="00737067"/>
    <w:rsid w:val="00741BFA"/>
    <w:rsid w:val="00747586"/>
    <w:rsid w:val="00753690"/>
    <w:rsid w:val="00791BE6"/>
    <w:rsid w:val="00792C34"/>
    <w:rsid w:val="00796E43"/>
    <w:rsid w:val="007B2779"/>
    <w:rsid w:val="007B52FA"/>
    <w:rsid w:val="007B59FA"/>
    <w:rsid w:val="007E1951"/>
    <w:rsid w:val="008004A6"/>
    <w:rsid w:val="00803B7F"/>
    <w:rsid w:val="00815CF7"/>
    <w:rsid w:val="008160B0"/>
    <w:rsid w:val="00821BFD"/>
    <w:rsid w:val="00822071"/>
    <w:rsid w:val="00837D5F"/>
    <w:rsid w:val="00843D32"/>
    <w:rsid w:val="00850DA7"/>
    <w:rsid w:val="00850FC6"/>
    <w:rsid w:val="008625D0"/>
    <w:rsid w:val="00875D3B"/>
    <w:rsid w:val="008815AF"/>
    <w:rsid w:val="00891B3E"/>
    <w:rsid w:val="008A3A2C"/>
    <w:rsid w:val="008A3F9D"/>
    <w:rsid w:val="008A68E0"/>
    <w:rsid w:val="008B64E6"/>
    <w:rsid w:val="008C1FDF"/>
    <w:rsid w:val="008D68CA"/>
    <w:rsid w:val="008E29F2"/>
    <w:rsid w:val="008E410C"/>
    <w:rsid w:val="008F2B6D"/>
    <w:rsid w:val="00903633"/>
    <w:rsid w:val="009571C2"/>
    <w:rsid w:val="00966B03"/>
    <w:rsid w:val="00967E23"/>
    <w:rsid w:val="009818C3"/>
    <w:rsid w:val="00996E59"/>
    <w:rsid w:val="00997F22"/>
    <w:rsid w:val="009A5DF4"/>
    <w:rsid w:val="009B1FFC"/>
    <w:rsid w:val="009B4935"/>
    <w:rsid w:val="009C1101"/>
    <w:rsid w:val="009C49D4"/>
    <w:rsid w:val="009D01A5"/>
    <w:rsid w:val="009D05F2"/>
    <w:rsid w:val="009D5CCA"/>
    <w:rsid w:val="009E12F6"/>
    <w:rsid w:val="009F697A"/>
    <w:rsid w:val="00A00AFD"/>
    <w:rsid w:val="00A061AB"/>
    <w:rsid w:val="00A1087D"/>
    <w:rsid w:val="00A12F2E"/>
    <w:rsid w:val="00A22A12"/>
    <w:rsid w:val="00A355A8"/>
    <w:rsid w:val="00A50AA3"/>
    <w:rsid w:val="00A55B8F"/>
    <w:rsid w:val="00A65477"/>
    <w:rsid w:val="00A75DFA"/>
    <w:rsid w:val="00A90586"/>
    <w:rsid w:val="00A9155B"/>
    <w:rsid w:val="00A96BCB"/>
    <w:rsid w:val="00AE0C44"/>
    <w:rsid w:val="00AE770F"/>
    <w:rsid w:val="00AF4A56"/>
    <w:rsid w:val="00AF551D"/>
    <w:rsid w:val="00AF6552"/>
    <w:rsid w:val="00B03978"/>
    <w:rsid w:val="00B11636"/>
    <w:rsid w:val="00B20E0B"/>
    <w:rsid w:val="00B32EAE"/>
    <w:rsid w:val="00B506B2"/>
    <w:rsid w:val="00B557C9"/>
    <w:rsid w:val="00B62E46"/>
    <w:rsid w:val="00B75839"/>
    <w:rsid w:val="00B77A0C"/>
    <w:rsid w:val="00B820E3"/>
    <w:rsid w:val="00B94B34"/>
    <w:rsid w:val="00B95E31"/>
    <w:rsid w:val="00BA2D93"/>
    <w:rsid w:val="00BA41AB"/>
    <w:rsid w:val="00BA58F9"/>
    <w:rsid w:val="00BC4F66"/>
    <w:rsid w:val="00BC7F30"/>
    <w:rsid w:val="00BD09B0"/>
    <w:rsid w:val="00BD4542"/>
    <w:rsid w:val="00BE463E"/>
    <w:rsid w:val="00BE6CF1"/>
    <w:rsid w:val="00BE7287"/>
    <w:rsid w:val="00BE7B24"/>
    <w:rsid w:val="00BF163E"/>
    <w:rsid w:val="00C0562F"/>
    <w:rsid w:val="00C13C0B"/>
    <w:rsid w:val="00C24159"/>
    <w:rsid w:val="00C24932"/>
    <w:rsid w:val="00C35208"/>
    <w:rsid w:val="00C4165A"/>
    <w:rsid w:val="00C446C0"/>
    <w:rsid w:val="00C50621"/>
    <w:rsid w:val="00C617B0"/>
    <w:rsid w:val="00C66F36"/>
    <w:rsid w:val="00C7346D"/>
    <w:rsid w:val="00C7432B"/>
    <w:rsid w:val="00C81B4F"/>
    <w:rsid w:val="00C82172"/>
    <w:rsid w:val="00C83FE6"/>
    <w:rsid w:val="00C91205"/>
    <w:rsid w:val="00CB7B9C"/>
    <w:rsid w:val="00CD7462"/>
    <w:rsid w:val="00CE0439"/>
    <w:rsid w:val="00CF09A6"/>
    <w:rsid w:val="00CF409D"/>
    <w:rsid w:val="00CF5A8C"/>
    <w:rsid w:val="00CF7BD1"/>
    <w:rsid w:val="00D059AF"/>
    <w:rsid w:val="00D1396E"/>
    <w:rsid w:val="00D20A6B"/>
    <w:rsid w:val="00D20D8B"/>
    <w:rsid w:val="00D20DB0"/>
    <w:rsid w:val="00D30736"/>
    <w:rsid w:val="00D32043"/>
    <w:rsid w:val="00D36B6A"/>
    <w:rsid w:val="00D72560"/>
    <w:rsid w:val="00D83BC4"/>
    <w:rsid w:val="00DA330F"/>
    <w:rsid w:val="00DB2950"/>
    <w:rsid w:val="00DB2EF4"/>
    <w:rsid w:val="00DB7261"/>
    <w:rsid w:val="00DC19B0"/>
    <w:rsid w:val="00DC460D"/>
    <w:rsid w:val="00DC7E43"/>
    <w:rsid w:val="00DD2A37"/>
    <w:rsid w:val="00DE44CE"/>
    <w:rsid w:val="00DE52E6"/>
    <w:rsid w:val="00DF03C0"/>
    <w:rsid w:val="00E06E10"/>
    <w:rsid w:val="00E17A12"/>
    <w:rsid w:val="00E57FDE"/>
    <w:rsid w:val="00E62353"/>
    <w:rsid w:val="00E65847"/>
    <w:rsid w:val="00E933F6"/>
    <w:rsid w:val="00E93A8D"/>
    <w:rsid w:val="00E961D7"/>
    <w:rsid w:val="00EA3DE7"/>
    <w:rsid w:val="00EB2A88"/>
    <w:rsid w:val="00EB4427"/>
    <w:rsid w:val="00EC2852"/>
    <w:rsid w:val="00EC4A13"/>
    <w:rsid w:val="00EC6B6E"/>
    <w:rsid w:val="00ED2D19"/>
    <w:rsid w:val="00ED734A"/>
    <w:rsid w:val="00F00F76"/>
    <w:rsid w:val="00F05791"/>
    <w:rsid w:val="00F05DFD"/>
    <w:rsid w:val="00F105D4"/>
    <w:rsid w:val="00F12B9E"/>
    <w:rsid w:val="00F1300A"/>
    <w:rsid w:val="00F156AF"/>
    <w:rsid w:val="00F1595F"/>
    <w:rsid w:val="00F224E9"/>
    <w:rsid w:val="00F23455"/>
    <w:rsid w:val="00F606E1"/>
    <w:rsid w:val="00F62CED"/>
    <w:rsid w:val="00F6683F"/>
    <w:rsid w:val="00F762D9"/>
    <w:rsid w:val="00F93CFA"/>
    <w:rsid w:val="00FA0D79"/>
    <w:rsid w:val="00FB3B52"/>
    <w:rsid w:val="00FB7268"/>
    <w:rsid w:val="00FC223A"/>
    <w:rsid w:val="00FD6D00"/>
    <w:rsid w:val="00FE1D4E"/>
    <w:rsid w:val="00FE5964"/>
    <w:rsid w:val="00FE7B12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3C306C5"/>
  <w15:chartTrackingRefBased/>
  <w15:docId w15:val="{0EA7192A-8AD7-4D4C-A8D0-D0C4E416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C4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4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A13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E961D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C285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66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DD315-F555-4CEC-8938-EC2F0C8883E5}"/>
</file>

<file path=customXml/itemProps3.xml><?xml version="1.0" encoding="utf-8"?>
<ds:datastoreItem xmlns:ds="http://schemas.openxmlformats.org/officeDocument/2006/customXml" ds:itemID="{6970C675-3EF8-4E6F-B11C-17426AC8BC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4DB941-8A3C-435B-8CE0-4DC1B2FE01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2AD1702-8467-4D84-8D84-BDE48C2685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Gabija Vitkauskienė</cp:lastModifiedBy>
  <cp:revision>8</cp:revision>
  <dcterms:created xsi:type="dcterms:W3CDTF">2021-03-12T08:37:00Z</dcterms:created>
  <dcterms:modified xsi:type="dcterms:W3CDTF">2021-03-17T13:56:00Z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2020-07-20T10:05:48Z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a684baa5-eb8a-4a45-b08b-aeff89e426f2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e5d58ce5-6174-4445-a870-54aecebc1449</vt:lpwstr>
  </property>
</Properties>
</file>